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E7" w:rsidRDefault="000A55E7" w:rsidP="000A55E7">
      <w:pPr>
        <w:keepNext/>
        <w:autoSpaceDE w:val="0"/>
        <w:autoSpaceDN w:val="0"/>
        <w:adjustRightInd w:val="0"/>
        <w:outlineLvl w:val="5"/>
        <w:rPr>
          <w:b/>
          <w:bCs/>
          <w:sz w:val="22"/>
          <w:szCs w:val="22"/>
        </w:rPr>
      </w:pPr>
      <w:r>
        <w:rPr>
          <w:b/>
          <w:bCs/>
          <w:sz w:val="22"/>
          <w:szCs w:val="22"/>
        </w:rPr>
        <w:t>HOPE INTERNATIONAL UNIVERSITY</w:t>
      </w:r>
    </w:p>
    <w:p w:rsidR="000A55E7" w:rsidRDefault="000A55E7" w:rsidP="000A55E7">
      <w:pPr>
        <w:keepNext/>
        <w:autoSpaceDE w:val="0"/>
        <w:autoSpaceDN w:val="0"/>
        <w:adjustRightInd w:val="0"/>
        <w:outlineLvl w:val="5"/>
        <w:rPr>
          <w:bCs/>
          <w:sz w:val="22"/>
          <w:szCs w:val="22"/>
        </w:rPr>
      </w:pPr>
      <w:r>
        <w:rPr>
          <w:b/>
          <w:bCs/>
          <w:sz w:val="22"/>
          <w:szCs w:val="22"/>
        </w:rPr>
        <w:t xml:space="preserve">COURSE: </w:t>
      </w:r>
      <w:r>
        <w:rPr>
          <w:bCs/>
          <w:sz w:val="22"/>
          <w:szCs w:val="22"/>
        </w:rPr>
        <w:t>Relational Evangelism</w:t>
      </w:r>
    </w:p>
    <w:p w:rsidR="000A55E7" w:rsidRPr="000A55E7" w:rsidRDefault="000A55E7" w:rsidP="000A55E7">
      <w:pPr>
        <w:keepNext/>
        <w:autoSpaceDE w:val="0"/>
        <w:autoSpaceDN w:val="0"/>
        <w:adjustRightInd w:val="0"/>
        <w:outlineLvl w:val="5"/>
        <w:rPr>
          <w:bCs/>
          <w:sz w:val="22"/>
          <w:szCs w:val="22"/>
        </w:rPr>
      </w:pPr>
      <w:r>
        <w:rPr>
          <w:b/>
          <w:bCs/>
          <w:sz w:val="22"/>
          <w:szCs w:val="22"/>
        </w:rPr>
        <w:t>PROFESSOR:</w:t>
      </w:r>
      <w:r>
        <w:rPr>
          <w:bCs/>
          <w:sz w:val="22"/>
          <w:szCs w:val="22"/>
        </w:rPr>
        <w:t xml:space="preserve"> John Hendee</w:t>
      </w:r>
    </w:p>
    <w:p w:rsidR="000A55E7" w:rsidRDefault="000A55E7" w:rsidP="000A55E7">
      <w:pPr>
        <w:keepNext/>
        <w:autoSpaceDE w:val="0"/>
        <w:autoSpaceDN w:val="0"/>
        <w:adjustRightInd w:val="0"/>
        <w:outlineLvl w:val="5"/>
        <w:rPr>
          <w:bCs/>
          <w:sz w:val="22"/>
          <w:szCs w:val="22"/>
        </w:rPr>
      </w:pPr>
    </w:p>
    <w:p w:rsidR="000A55E7" w:rsidRPr="000A55E7" w:rsidRDefault="00580F45" w:rsidP="000A55E7">
      <w:pPr>
        <w:keepNext/>
        <w:autoSpaceDE w:val="0"/>
        <w:autoSpaceDN w:val="0"/>
        <w:adjustRightInd w:val="0"/>
        <w:outlineLvl w:val="5"/>
        <w:rPr>
          <w:b/>
          <w:bCs/>
          <w:sz w:val="22"/>
          <w:szCs w:val="22"/>
        </w:rPr>
      </w:pPr>
      <w:r w:rsidRPr="000A55E7">
        <w:rPr>
          <w:b/>
          <w:bCs/>
          <w:sz w:val="22"/>
          <w:szCs w:val="22"/>
        </w:rPr>
        <w:t>ATHEISM IS A RELIGION</w:t>
      </w:r>
    </w:p>
    <w:p w:rsidR="000A55E7" w:rsidRDefault="00580F45" w:rsidP="000A55E7">
      <w:pPr>
        <w:keepNext/>
        <w:autoSpaceDE w:val="0"/>
        <w:autoSpaceDN w:val="0"/>
        <w:adjustRightInd w:val="0"/>
        <w:outlineLvl w:val="5"/>
        <w:rPr>
          <w:bCs/>
          <w:sz w:val="22"/>
          <w:szCs w:val="22"/>
        </w:rPr>
      </w:pPr>
      <w:r w:rsidRPr="000A55E7">
        <w:rPr>
          <w:bCs/>
          <w:sz w:val="22"/>
          <w:szCs w:val="22"/>
        </w:rPr>
        <w:br/>
        <w:t>First</w:t>
      </w:r>
      <w:r w:rsidR="000A55E7">
        <w:rPr>
          <w:bCs/>
          <w:sz w:val="22"/>
          <w:szCs w:val="22"/>
        </w:rPr>
        <w:t>,</w:t>
      </w:r>
      <w:r w:rsidRPr="000A55E7">
        <w:rPr>
          <w:bCs/>
          <w:sz w:val="22"/>
          <w:szCs w:val="22"/>
        </w:rPr>
        <w:t xml:space="preserve"> I need to say to all those who consider yourse</w:t>
      </w:r>
      <w:r w:rsidR="000A55E7">
        <w:rPr>
          <w:bCs/>
          <w:sz w:val="22"/>
          <w:szCs w:val="22"/>
        </w:rPr>
        <w:t>lves to be disciples of Jesus, a</w:t>
      </w:r>
      <w:r w:rsidRPr="000A55E7">
        <w:rPr>
          <w:bCs/>
          <w:sz w:val="22"/>
          <w:szCs w:val="22"/>
        </w:rPr>
        <w:t xml:space="preserve">s a </w:t>
      </w:r>
      <w:r w:rsidR="000A55E7">
        <w:rPr>
          <w:bCs/>
          <w:sz w:val="22"/>
          <w:szCs w:val="22"/>
        </w:rPr>
        <w:t xml:space="preserve">follower of Jesus we are called, </w:t>
      </w:r>
      <w:r w:rsidRPr="000A55E7">
        <w:rPr>
          <w:bCs/>
          <w:sz w:val="22"/>
          <w:szCs w:val="22"/>
        </w:rPr>
        <w:t>may I say, commanded</w:t>
      </w:r>
      <w:r w:rsidR="000A55E7">
        <w:rPr>
          <w:bCs/>
          <w:sz w:val="22"/>
          <w:szCs w:val="22"/>
        </w:rPr>
        <w:t xml:space="preserve">, to love atheists. Some among us used to be such. </w:t>
      </w:r>
      <w:r w:rsidRPr="000A55E7">
        <w:rPr>
          <w:bCs/>
          <w:sz w:val="22"/>
          <w:szCs w:val="22"/>
        </w:rPr>
        <w:t>Many of them are sincere people, just looking for the best way to explain and live life.</w:t>
      </w:r>
    </w:p>
    <w:p w:rsidR="000A55E7" w:rsidRDefault="00580F45" w:rsidP="000A55E7">
      <w:pPr>
        <w:keepNext/>
        <w:autoSpaceDE w:val="0"/>
        <w:autoSpaceDN w:val="0"/>
        <w:adjustRightInd w:val="0"/>
        <w:outlineLvl w:val="5"/>
        <w:rPr>
          <w:bCs/>
          <w:sz w:val="22"/>
          <w:szCs w:val="22"/>
        </w:rPr>
      </w:pPr>
      <w:r w:rsidRPr="000A55E7">
        <w:rPr>
          <w:bCs/>
          <w:sz w:val="22"/>
          <w:szCs w:val="22"/>
        </w:rPr>
        <w:br/>
        <w:t>Be kind.</w:t>
      </w:r>
    </w:p>
    <w:p w:rsidR="000A55E7" w:rsidRDefault="00580F45" w:rsidP="000A55E7">
      <w:pPr>
        <w:keepNext/>
        <w:autoSpaceDE w:val="0"/>
        <w:autoSpaceDN w:val="0"/>
        <w:adjustRightInd w:val="0"/>
        <w:outlineLvl w:val="5"/>
        <w:rPr>
          <w:bCs/>
          <w:sz w:val="22"/>
          <w:szCs w:val="22"/>
        </w:rPr>
      </w:pPr>
      <w:r w:rsidRPr="000A55E7">
        <w:rPr>
          <w:bCs/>
          <w:sz w:val="22"/>
          <w:szCs w:val="22"/>
        </w:rPr>
        <w:br/>
        <w:t>Listen.</w:t>
      </w:r>
    </w:p>
    <w:p w:rsidR="000A55E7" w:rsidRDefault="00580F45" w:rsidP="000A55E7">
      <w:pPr>
        <w:keepNext/>
        <w:autoSpaceDE w:val="0"/>
        <w:autoSpaceDN w:val="0"/>
        <w:adjustRightInd w:val="0"/>
        <w:outlineLvl w:val="5"/>
        <w:rPr>
          <w:bCs/>
          <w:sz w:val="22"/>
          <w:szCs w:val="22"/>
        </w:rPr>
      </w:pPr>
      <w:r w:rsidRPr="000A55E7">
        <w:rPr>
          <w:bCs/>
          <w:sz w:val="22"/>
          <w:szCs w:val="22"/>
        </w:rPr>
        <w:br/>
        <w:t>Love them.</w:t>
      </w:r>
    </w:p>
    <w:p w:rsidR="000A55E7" w:rsidRDefault="000A55E7" w:rsidP="000A55E7">
      <w:pPr>
        <w:keepNext/>
        <w:autoSpaceDE w:val="0"/>
        <w:autoSpaceDN w:val="0"/>
        <w:adjustRightInd w:val="0"/>
        <w:outlineLvl w:val="5"/>
        <w:rPr>
          <w:bCs/>
          <w:sz w:val="22"/>
          <w:szCs w:val="22"/>
        </w:rPr>
      </w:pPr>
      <w:r>
        <w:rPr>
          <w:bCs/>
          <w:sz w:val="22"/>
          <w:szCs w:val="22"/>
        </w:rPr>
        <w:br/>
        <w:t>Don’t go to war with them.</w:t>
      </w:r>
    </w:p>
    <w:p w:rsidR="000A55E7" w:rsidRDefault="000A55E7" w:rsidP="000A55E7">
      <w:pPr>
        <w:keepNext/>
        <w:autoSpaceDE w:val="0"/>
        <w:autoSpaceDN w:val="0"/>
        <w:adjustRightInd w:val="0"/>
        <w:outlineLvl w:val="5"/>
        <w:rPr>
          <w:bCs/>
          <w:sz w:val="22"/>
          <w:szCs w:val="22"/>
        </w:rPr>
      </w:pPr>
    </w:p>
    <w:p w:rsidR="000A55E7" w:rsidRDefault="000A55E7" w:rsidP="000A55E7">
      <w:pPr>
        <w:keepNext/>
        <w:autoSpaceDE w:val="0"/>
        <w:autoSpaceDN w:val="0"/>
        <w:adjustRightInd w:val="0"/>
        <w:outlineLvl w:val="5"/>
        <w:rPr>
          <w:bCs/>
          <w:sz w:val="22"/>
          <w:szCs w:val="22"/>
        </w:rPr>
      </w:pPr>
      <w:r>
        <w:rPr>
          <w:bCs/>
          <w:sz w:val="22"/>
          <w:szCs w:val="22"/>
        </w:rPr>
        <w:t>Don’t be afraid of them.</w:t>
      </w:r>
    </w:p>
    <w:p w:rsidR="000A55E7" w:rsidRDefault="000A55E7" w:rsidP="000A55E7">
      <w:pPr>
        <w:keepNext/>
        <w:autoSpaceDE w:val="0"/>
        <w:autoSpaceDN w:val="0"/>
        <w:adjustRightInd w:val="0"/>
        <w:outlineLvl w:val="5"/>
        <w:rPr>
          <w:bCs/>
          <w:sz w:val="22"/>
          <w:szCs w:val="22"/>
        </w:rPr>
      </w:pPr>
    </w:p>
    <w:p w:rsidR="000A55E7" w:rsidRDefault="000A55E7" w:rsidP="000A55E7">
      <w:pPr>
        <w:keepNext/>
        <w:autoSpaceDE w:val="0"/>
        <w:autoSpaceDN w:val="0"/>
        <w:adjustRightInd w:val="0"/>
        <w:outlineLvl w:val="5"/>
        <w:rPr>
          <w:bCs/>
          <w:sz w:val="22"/>
          <w:szCs w:val="22"/>
        </w:rPr>
      </w:pPr>
      <w:r>
        <w:rPr>
          <w:bCs/>
          <w:sz w:val="22"/>
          <w:szCs w:val="22"/>
        </w:rPr>
        <w:t>Love them.</w:t>
      </w:r>
    </w:p>
    <w:p w:rsidR="000A55E7" w:rsidRDefault="000A55E7" w:rsidP="000A55E7">
      <w:pPr>
        <w:keepNext/>
        <w:autoSpaceDE w:val="0"/>
        <w:autoSpaceDN w:val="0"/>
        <w:adjustRightInd w:val="0"/>
        <w:outlineLvl w:val="5"/>
        <w:rPr>
          <w:bCs/>
          <w:sz w:val="22"/>
          <w:szCs w:val="22"/>
        </w:rPr>
      </w:pPr>
    </w:p>
    <w:p w:rsidR="001F5BC3" w:rsidRPr="000A55E7" w:rsidRDefault="000A55E7" w:rsidP="000A55E7">
      <w:pPr>
        <w:keepNext/>
        <w:autoSpaceDE w:val="0"/>
        <w:autoSpaceDN w:val="0"/>
        <w:adjustRightInd w:val="0"/>
        <w:outlineLvl w:val="5"/>
        <w:rPr>
          <w:bCs/>
          <w:sz w:val="22"/>
          <w:szCs w:val="22"/>
        </w:rPr>
      </w:pPr>
      <w:r>
        <w:rPr>
          <w:bCs/>
          <w:sz w:val="22"/>
          <w:szCs w:val="22"/>
        </w:rPr>
        <w:t>If they choose to “war”</w:t>
      </w:r>
      <w:r w:rsidR="00580F45" w:rsidRPr="000A55E7">
        <w:rPr>
          <w:bCs/>
          <w:sz w:val="22"/>
          <w:szCs w:val="22"/>
        </w:rPr>
        <w:t xml:space="preserve"> against you, love them anyway. (Do you really need some ‘verses’ to explain why?)</w:t>
      </w:r>
      <w:r>
        <w:rPr>
          <w:bCs/>
          <w:sz w:val="22"/>
          <w:szCs w:val="22"/>
        </w:rPr>
        <w:t>.</w:t>
      </w:r>
      <w:r>
        <w:rPr>
          <w:bCs/>
          <w:sz w:val="22"/>
          <w:szCs w:val="22"/>
        </w:rPr>
        <w:br/>
      </w:r>
      <w:r>
        <w:rPr>
          <w:bCs/>
          <w:sz w:val="22"/>
          <w:szCs w:val="22"/>
        </w:rPr>
        <w:br/>
      </w:r>
      <w:r w:rsidR="00580F45" w:rsidRPr="000A55E7">
        <w:rPr>
          <w:bCs/>
          <w:sz w:val="22"/>
          <w:szCs w:val="22"/>
        </w:rPr>
        <w:t>Most of them, just like most of us who have come to Christ</w:t>
      </w:r>
      <w:r>
        <w:rPr>
          <w:bCs/>
          <w:sz w:val="22"/>
          <w:szCs w:val="22"/>
        </w:rPr>
        <w:t>,</w:t>
      </w:r>
      <w:r w:rsidR="00580F45" w:rsidRPr="000A55E7">
        <w:rPr>
          <w:bCs/>
          <w:sz w:val="22"/>
          <w:szCs w:val="22"/>
        </w:rPr>
        <w:t xml:space="preserve"> have had questions, dou</w:t>
      </w:r>
      <w:r>
        <w:rPr>
          <w:bCs/>
          <w:sz w:val="22"/>
          <w:szCs w:val="22"/>
        </w:rPr>
        <w:t>bts or objections about Jesus (more likely “church,” some obnoxious Christian or “religion”</w:t>
      </w:r>
      <w:r w:rsidR="00580F45" w:rsidRPr="000A55E7">
        <w:rPr>
          <w:bCs/>
          <w:sz w:val="22"/>
          <w:szCs w:val="22"/>
        </w:rPr>
        <w:t>) and most of them have never had the opportunity to sit down with someone to hear a good and clear presentation of who Jesus really is and what life with him is all</w:t>
      </w:r>
      <w:r>
        <w:rPr>
          <w:bCs/>
          <w:sz w:val="22"/>
          <w:szCs w:val="22"/>
        </w:rPr>
        <w:t xml:space="preserve"> about. Many of them have just “fallen in line”</w:t>
      </w:r>
      <w:r w:rsidR="00580F45" w:rsidRPr="000A55E7">
        <w:rPr>
          <w:bCs/>
          <w:sz w:val="22"/>
          <w:szCs w:val="22"/>
        </w:rPr>
        <w:t xml:space="preserve"> with what some professor or star said that seemed cool or popular. Maybe they knew someone who is a bad example</w:t>
      </w:r>
      <w:r>
        <w:rPr>
          <w:bCs/>
          <w:sz w:val="22"/>
          <w:szCs w:val="22"/>
        </w:rPr>
        <w:t xml:space="preserve"> of being a disciple</w:t>
      </w:r>
      <w:r w:rsidR="00580F45" w:rsidRPr="000A55E7">
        <w:rPr>
          <w:bCs/>
          <w:sz w:val="22"/>
          <w:szCs w:val="22"/>
        </w:rPr>
        <w:t xml:space="preserve"> and they concluded they cer</w:t>
      </w:r>
      <w:r>
        <w:rPr>
          <w:bCs/>
          <w:sz w:val="22"/>
          <w:szCs w:val="22"/>
        </w:rPr>
        <w:t>tainly didn’t want to be one. Or</w:t>
      </w:r>
      <w:r w:rsidR="00580F45" w:rsidRPr="000A55E7">
        <w:rPr>
          <w:bCs/>
          <w:sz w:val="22"/>
          <w:szCs w:val="22"/>
        </w:rPr>
        <w:t xml:space="preserve"> they just had bad teachings about who God is and what he really wants from us. Many of those reasons seemingl</w:t>
      </w:r>
      <w:r>
        <w:rPr>
          <w:bCs/>
          <w:sz w:val="22"/>
          <w:szCs w:val="22"/>
        </w:rPr>
        <w:t>y give people a good reason to “chuck” God. Better to “believe”</w:t>
      </w:r>
      <w:r w:rsidR="00580F45" w:rsidRPr="000A55E7">
        <w:rPr>
          <w:bCs/>
          <w:sz w:val="22"/>
          <w:szCs w:val="22"/>
        </w:rPr>
        <w:t xml:space="preserve"> in nothing than something that seems to be a weird thing. That was my scenario for many years.</w:t>
      </w:r>
      <w:r w:rsidR="00580F45" w:rsidRPr="000A55E7">
        <w:rPr>
          <w:bCs/>
          <w:sz w:val="22"/>
          <w:szCs w:val="22"/>
        </w:rPr>
        <w:br/>
      </w:r>
      <w:r w:rsidR="00580F45" w:rsidRPr="000A55E7">
        <w:rPr>
          <w:bCs/>
          <w:sz w:val="22"/>
          <w:szCs w:val="22"/>
        </w:rPr>
        <w:br/>
        <w:t>Now, back to my simple observation. I’m a simple guy but I’ve worke</w:t>
      </w:r>
      <w:r>
        <w:rPr>
          <w:bCs/>
          <w:sz w:val="22"/>
          <w:szCs w:val="22"/>
        </w:rPr>
        <w:t xml:space="preserve">d with a lot of people in life. </w:t>
      </w:r>
      <w:r w:rsidR="00580F45" w:rsidRPr="000A55E7">
        <w:rPr>
          <w:bCs/>
          <w:sz w:val="22"/>
          <w:szCs w:val="22"/>
        </w:rPr>
        <w:t xml:space="preserve">I know others have probably already written more deeply about </w:t>
      </w:r>
      <w:r>
        <w:rPr>
          <w:bCs/>
          <w:sz w:val="22"/>
          <w:szCs w:val="22"/>
        </w:rPr>
        <w:t xml:space="preserve">this than I am here. </w:t>
      </w:r>
      <w:r w:rsidR="00580F45" w:rsidRPr="000A55E7">
        <w:rPr>
          <w:bCs/>
          <w:sz w:val="22"/>
          <w:szCs w:val="22"/>
        </w:rPr>
        <w:t>I’m going to try and keep it short. Obviously much more could be said.</w:t>
      </w:r>
      <w:r w:rsidR="00580F45" w:rsidRPr="000A55E7">
        <w:rPr>
          <w:bCs/>
          <w:sz w:val="22"/>
          <w:szCs w:val="22"/>
        </w:rPr>
        <w:br/>
      </w:r>
      <w:r w:rsidR="00580F45" w:rsidRPr="000A55E7">
        <w:rPr>
          <w:bCs/>
          <w:sz w:val="22"/>
          <w:szCs w:val="22"/>
        </w:rPr>
        <w:br/>
        <w:t>After writing ou</w:t>
      </w:r>
      <w:r>
        <w:rPr>
          <w:bCs/>
          <w:sz w:val="22"/>
          <w:szCs w:val="22"/>
        </w:rPr>
        <w:t>t my thoughts below, I Googled “religions of the world” and a</w:t>
      </w:r>
      <w:r w:rsidR="00580F45" w:rsidRPr="000A55E7">
        <w:rPr>
          <w:bCs/>
          <w:sz w:val="22"/>
          <w:szCs w:val="22"/>
        </w:rPr>
        <w:t>t</w:t>
      </w:r>
      <w:bookmarkStart w:id="0" w:name="_GoBack"/>
      <w:bookmarkEnd w:id="0"/>
      <w:r w:rsidR="00580F45" w:rsidRPr="000A55E7">
        <w:rPr>
          <w:bCs/>
          <w:sz w:val="22"/>
          <w:szCs w:val="22"/>
        </w:rPr>
        <w:t>heism shows up on most of the charts found there. On most studies atheists account fo</w:t>
      </w:r>
      <w:r>
        <w:rPr>
          <w:bCs/>
          <w:sz w:val="22"/>
          <w:szCs w:val="22"/>
        </w:rPr>
        <w:t>r less than 3 percent</w:t>
      </w:r>
      <w:r w:rsidR="00580F45" w:rsidRPr="000A55E7">
        <w:rPr>
          <w:bCs/>
          <w:sz w:val="22"/>
          <w:szCs w:val="22"/>
        </w:rPr>
        <w:t xml:space="preserve"> </w:t>
      </w:r>
      <w:r>
        <w:rPr>
          <w:bCs/>
          <w:sz w:val="22"/>
          <w:szCs w:val="22"/>
        </w:rPr>
        <w:t>of the world population. That 3 percent</w:t>
      </w:r>
      <w:r w:rsidR="00580F45" w:rsidRPr="000A55E7">
        <w:rPr>
          <w:bCs/>
          <w:sz w:val="22"/>
          <w:szCs w:val="22"/>
        </w:rPr>
        <w:t xml:space="preserve"> is becoming more vocal in these days, but so what. It really isn’t</w:t>
      </w:r>
      <w:r>
        <w:rPr>
          <w:bCs/>
          <w:sz w:val="22"/>
          <w:szCs w:val="22"/>
        </w:rPr>
        <w:t xml:space="preserve"> anything new. And what is worse:</w:t>
      </w:r>
      <w:r w:rsidR="00580F45" w:rsidRPr="000A55E7">
        <w:rPr>
          <w:bCs/>
          <w:sz w:val="22"/>
          <w:szCs w:val="22"/>
        </w:rPr>
        <w:t xml:space="preserve"> a person who claims to be an atheist or a person who claims to be a disciple but is way off track in their teaching or life style? The lat</w:t>
      </w:r>
      <w:r>
        <w:rPr>
          <w:bCs/>
          <w:sz w:val="22"/>
          <w:szCs w:val="22"/>
        </w:rPr>
        <w:t>ter is often on the “inside”</w:t>
      </w:r>
      <w:r w:rsidR="00580F45" w:rsidRPr="000A55E7">
        <w:rPr>
          <w:bCs/>
          <w:sz w:val="22"/>
          <w:szCs w:val="22"/>
        </w:rPr>
        <w:t xml:space="preserve"> doing much more damage to the cause than any atheist could ever dream of.</w:t>
      </w:r>
      <w:r w:rsidR="00580F45" w:rsidRPr="000A55E7">
        <w:rPr>
          <w:bCs/>
          <w:sz w:val="22"/>
          <w:szCs w:val="22"/>
        </w:rPr>
        <w:br/>
      </w:r>
      <w:r w:rsidR="00580F45" w:rsidRPr="000A55E7">
        <w:rPr>
          <w:bCs/>
          <w:sz w:val="22"/>
          <w:szCs w:val="22"/>
        </w:rPr>
        <w:br/>
        <w:t xml:space="preserve">Now some atheists might not want to be thought of or seen as a religion or being religious but many in the world see them as such. It appears to me that atheism has all the common features of any world religion. </w:t>
      </w:r>
      <w:r w:rsidR="00580F45" w:rsidRPr="000A55E7">
        <w:rPr>
          <w:bCs/>
          <w:sz w:val="22"/>
          <w:szCs w:val="22"/>
        </w:rPr>
        <w:br/>
      </w:r>
      <w:r w:rsidR="001F5BC3" w:rsidRPr="000A55E7">
        <w:rPr>
          <w:bCs/>
          <w:sz w:val="22"/>
          <w:szCs w:val="22"/>
        </w:rPr>
        <w:t>They have a belief system they attempt to spread and solicit</w:t>
      </w:r>
      <w:r>
        <w:rPr>
          <w:bCs/>
          <w:sz w:val="22"/>
          <w:szCs w:val="22"/>
        </w:rPr>
        <w:t xml:space="preserve"> followers (convert them</w:t>
      </w:r>
      <w:r w:rsidR="001F5BC3" w:rsidRPr="000A55E7">
        <w:rPr>
          <w:bCs/>
          <w:sz w:val="22"/>
          <w:szCs w:val="22"/>
        </w:rPr>
        <w:t xml:space="preserve">), they have doctrine </w:t>
      </w:r>
      <w:r w:rsidR="001F5BC3" w:rsidRPr="000A55E7">
        <w:rPr>
          <w:bCs/>
          <w:sz w:val="22"/>
          <w:szCs w:val="22"/>
        </w:rPr>
        <w:lastRenderedPageBreak/>
        <w:t>or teachings and beliefs and they espouse those core</w:t>
      </w:r>
      <w:r w:rsidR="00200AA9">
        <w:rPr>
          <w:bCs/>
          <w:sz w:val="22"/>
          <w:szCs w:val="22"/>
        </w:rPr>
        <w:t xml:space="preserve"> beliefs as if they were “scripture.”</w:t>
      </w:r>
      <w:r w:rsidR="001F5BC3" w:rsidRPr="000A55E7">
        <w:rPr>
          <w:bCs/>
          <w:sz w:val="22"/>
          <w:szCs w:val="22"/>
        </w:rPr>
        <w:t xml:space="preserve">  They worship</w:t>
      </w:r>
      <w:r w:rsidR="002F5B1E" w:rsidRPr="000A55E7">
        <w:rPr>
          <w:bCs/>
          <w:sz w:val="22"/>
          <w:szCs w:val="22"/>
        </w:rPr>
        <w:t>,</w:t>
      </w:r>
      <w:r w:rsidR="001F5BC3" w:rsidRPr="000A55E7">
        <w:rPr>
          <w:bCs/>
          <w:sz w:val="22"/>
          <w:szCs w:val="22"/>
        </w:rPr>
        <w:t xml:space="preserve"> belie</w:t>
      </w:r>
      <w:r w:rsidR="00200AA9">
        <w:rPr>
          <w:bCs/>
          <w:sz w:val="22"/>
          <w:szCs w:val="22"/>
        </w:rPr>
        <w:t xml:space="preserve">ve in and trust their beliefs. They defend their beliefs. They can become dogmatic. </w:t>
      </w:r>
      <w:r w:rsidR="001F5BC3" w:rsidRPr="000A55E7">
        <w:rPr>
          <w:bCs/>
          <w:sz w:val="22"/>
          <w:szCs w:val="22"/>
        </w:rPr>
        <w:t>They pro</w:t>
      </w:r>
      <w:r w:rsidR="00200AA9">
        <w:rPr>
          <w:bCs/>
          <w:sz w:val="22"/>
          <w:szCs w:val="22"/>
        </w:rPr>
        <w:t>fess that THEY have the Truth. It is</w:t>
      </w:r>
      <w:r w:rsidR="001F5BC3" w:rsidRPr="000A55E7">
        <w:rPr>
          <w:bCs/>
          <w:sz w:val="22"/>
          <w:szCs w:val="22"/>
        </w:rPr>
        <w:t xml:space="preserve"> </w:t>
      </w:r>
      <w:r w:rsidR="00200AA9">
        <w:rPr>
          <w:bCs/>
          <w:sz w:val="22"/>
          <w:szCs w:val="22"/>
        </w:rPr>
        <w:t>a system of belief to be spread.</w:t>
      </w:r>
    </w:p>
    <w:p w:rsidR="00200AA9" w:rsidRDefault="00580F45" w:rsidP="00200AA9">
      <w:pPr>
        <w:keepNext/>
        <w:autoSpaceDE w:val="0"/>
        <w:autoSpaceDN w:val="0"/>
        <w:adjustRightInd w:val="0"/>
        <w:outlineLvl w:val="5"/>
        <w:rPr>
          <w:bCs/>
          <w:sz w:val="22"/>
          <w:szCs w:val="22"/>
        </w:rPr>
      </w:pPr>
      <w:r w:rsidRPr="000A55E7">
        <w:rPr>
          <w:bCs/>
          <w:sz w:val="22"/>
          <w:szCs w:val="22"/>
        </w:rPr>
        <w:br/>
        <w:t>And for every atheist you find, you are likely to find a different explanation or interpretation of all the following items in their belief sys</w:t>
      </w:r>
      <w:r w:rsidR="00200AA9">
        <w:rPr>
          <w:bCs/>
          <w:sz w:val="22"/>
          <w:szCs w:val="22"/>
        </w:rPr>
        <w:t>tem. There is no authoritative “</w:t>
      </w:r>
      <w:r w:rsidRPr="000A55E7">
        <w:rPr>
          <w:bCs/>
          <w:sz w:val="22"/>
          <w:szCs w:val="22"/>
        </w:rPr>
        <w:t>bible</w:t>
      </w:r>
      <w:r w:rsidR="00200AA9">
        <w:rPr>
          <w:bCs/>
          <w:sz w:val="22"/>
          <w:szCs w:val="22"/>
        </w:rPr>
        <w:t>” for atheists that I have seen.</w:t>
      </w:r>
    </w:p>
    <w:p w:rsidR="00200AA9" w:rsidRDefault="00200AA9" w:rsidP="00200AA9">
      <w:pPr>
        <w:keepNext/>
        <w:autoSpaceDE w:val="0"/>
        <w:autoSpaceDN w:val="0"/>
        <w:adjustRightInd w:val="0"/>
        <w:outlineLvl w:val="5"/>
        <w:rPr>
          <w:bCs/>
          <w:sz w:val="22"/>
          <w:szCs w:val="22"/>
        </w:rPr>
      </w:pPr>
    </w:p>
    <w:p w:rsidR="001F5BC3" w:rsidRPr="000A55E7" w:rsidRDefault="001F5BC3" w:rsidP="00200AA9">
      <w:pPr>
        <w:keepNext/>
        <w:autoSpaceDE w:val="0"/>
        <w:autoSpaceDN w:val="0"/>
        <w:adjustRightInd w:val="0"/>
        <w:outlineLvl w:val="5"/>
        <w:rPr>
          <w:bCs/>
          <w:sz w:val="22"/>
          <w:szCs w:val="22"/>
        </w:rPr>
      </w:pPr>
      <w:r w:rsidRPr="000A55E7">
        <w:rPr>
          <w:bCs/>
          <w:sz w:val="22"/>
          <w:szCs w:val="22"/>
        </w:rPr>
        <w:t>While I haven’t read it, someone wrote a book titled</w:t>
      </w:r>
      <w:r w:rsidR="00200AA9">
        <w:rPr>
          <w:bCs/>
          <w:sz w:val="22"/>
          <w:szCs w:val="22"/>
        </w:rPr>
        <w:t xml:space="preserve">, </w:t>
      </w:r>
      <w:r w:rsidR="00200AA9" w:rsidRPr="00200AA9">
        <w:rPr>
          <w:bCs/>
          <w:i/>
          <w:sz w:val="22"/>
          <w:szCs w:val="22"/>
        </w:rPr>
        <w:t>“I Don’t Have E</w:t>
      </w:r>
      <w:r w:rsidRPr="00200AA9">
        <w:rPr>
          <w:bCs/>
          <w:i/>
          <w:sz w:val="22"/>
          <w:szCs w:val="22"/>
        </w:rPr>
        <w:t>nough</w:t>
      </w:r>
      <w:r w:rsidR="00200AA9" w:rsidRPr="00200AA9">
        <w:rPr>
          <w:bCs/>
          <w:i/>
          <w:sz w:val="22"/>
          <w:szCs w:val="22"/>
        </w:rPr>
        <w:t xml:space="preserve"> Faith to be an Atheist.”</w:t>
      </w:r>
      <w:r w:rsidRPr="000A55E7">
        <w:rPr>
          <w:bCs/>
          <w:sz w:val="22"/>
          <w:szCs w:val="22"/>
        </w:rPr>
        <w:t xml:space="preserve">  It might be a good read, but </w:t>
      </w:r>
      <w:r w:rsidR="00200AA9">
        <w:rPr>
          <w:bCs/>
          <w:sz w:val="22"/>
          <w:szCs w:val="22"/>
        </w:rPr>
        <w:t xml:space="preserve">the title explains it clearly. </w:t>
      </w:r>
      <w:r w:rsidRPr="000A55E7">
        <w:rPr>
          <w:bCs/>
          <w:sz w:val="22"/>
          <w:szCs w:val="22"/>
        </w:rPr>
        <w:t>To be an atheist you have to have faith that whatever beliefs you hold are THE TRUTH. If you are wrong, you are in big trouble.</w:t>
      </w:r>
    </w:p>
    <w:p w:rsidR="00200AA9" w:rsidRDefault="00580F45" w:rsidP="00200AA9">
      <w:pPr>
        <w:keepNext/>
        <w:autoSpaceDE w:val="0"/>
        <w:autoSpaceDN w:val="0"/>
        <w:adjustRightInd w:val="0"/>
        <w:outlineLvl w:val="5"/>
        <w:rPr>
          <w:bCs/>
          <w:sz w:val="22"/>
          <w:szCs w:val="22"/>
        </w:rPr>
      </w:pPr>
      <w:r w:rsidRPr="000A55E7">
        <w:rPr>
          <w:bCs/>
          <w:sz w:val="22"/>
          <w:szCs w:val="22"/>
        </w:rPr>
        <w:br/>
        <w:t>I see atheism as a religion based on the foll</w:t>
      </w:r>
      <w:r w:rsidR="00200AA9">
        <w:rPr>
          <w:bCs/>
          <w:sz w:val="22"/>
          <w:szCs w:val="22"/>
        </w:rPr>
        <w:t xml:space="preserve">owing short list I thought of. </w:t>
      </w:r>
      <w:r w:rsidRPr="000A55E7">
        <w:rPr>
          <w:bCs/>
          <w:sz w:val="22"/>
          <w:szCs w:val="22"/>
        </w:rPr>
        <w:t>Atheists and atheism have:</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A</w:t>
      </w:r>
      <w:r w:rsidRPr="00200AA9">
        <w:rPr>
          <w:bCs/>
          <w:sz w:val="22"/>
          <w:szCs w:val="22"/>
        </w:rPr>
        <w:t xml:space="preserve"> god or various gods, </w:t>
      </w:r>
      <w:r w:rsidR="00580F45" w:rsidRPr="00200AA9">
        <w:rPr>
          <w:bCs/>
          <w:sz w:val="22"/>
          <w:szCs w:val="22"/>
        </w:rPr>
        <w:t>they vary some from atheist to atheist; t</w:t>
      </w:r>
      <w:r w:rsidRPr="00200AA9">
        <w:rPr>
          <w:bCs/>
          <w:sz w:val="22"/>
          <w:szCs w:val="22"/>
        </w:rPr>
        <w:t>here is NO ONE god or standard, their god is man himself, “mother nature”</w:t>
      </w:r>
      <w:r w:rsidR="00580F45" w:rsidRPr="00200AA9">
        <w:rPr>
          <w:bCs/>
          <w:sz w:val="22"/>
          <w:szCs w:val="22"/>
        </w:rPr>
        <w:t xml:space="preserve"> (some unidentifiable force at work making all that happens in nature happen.). The god might be a combination of ideas, philosophies or viewpoints which try and explain and account for how we, much less everything else that is here on earth (including earth)</w:t>
      </w:r>
      <w:r w:rsidRPr="00200AA9">
        <w:rPr>
          <w:bCs/>
          <w:sz w:val="22"/>
          <w:szCs w:val="22"/>
        </w:rPr>
        <w:t>, got here, what it</w:t>
      </w:r>
      <w:r w:rsidR="00580F45" w:rsidRPr="00200AA9">
        <w:rPr>
          <w:bCs/>
          <w:sz w:val="22"/>
          <w:szCs w:val="22"/>
        </w:rPr>
        <w:t>s purpose is, is there any meaning to it all</w:t>
      </w:r>
      <w:r>
        <w:rPr>
          <w:bCs/>
          <w:sz w:val="22"/>
          <w:szCs w:val="22"/>
        </w:rPr>
        <w:t>, how life is to be lived, etc.</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Faith.</w:t>
      </w:r>
      <w:r w:rsidR="00580F45" w:rsidRPr="00200AA9">
        <w:rPr>
          <w:bCs/>
          <w:sz w:val="22"/>
          <w:szCs w:val="22"/>
        </w:rPr>
        <w:t xml:space="preserve"> They have faith that their ideas, explanations and philosophies are right. I’ve also discovered that many of them have deep, serious inner doubts about th</w:t>
      </w:r>
      <w:r>
        <w:rPr>
          <w:bCs/>
          <w:sz w:val="22"/>
          <w:szCs w:val="22"/>
        </w:rPr>
        <w:t>eir own views or thoughts. T</w:t>
      </w:r>
      <w:r w:rsidR="00580F45" w:rsidRPr="00200AA9">
        <w:rPr>
          <w:bCs/>
          <w:sz w:val="22"/>
          <w:szCs w:val="22"/>
        </w:rPr>
        <w:t>hat is und</w:t>
      </w:r>
      <w:r>
        <w:rPr>
          <w:bCs/>
          <w:sz w:val="22"/>
          <w:szCs w:val="22"/>
        </w:rPr>
        <w:t>erstandable.</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Hope.</w:t>
      </w:r>
      <w:r w:rsidR="00580F45" w:rsidRPr="00200AA9">
        <w:rPr>
          <w:bCs/>
          <w:sz w:val="22"/>
          <w:szCs w:val="22"/>
        </w:rPr>
        <w:t xml:space="preserve"> They have to hope that they are right. I</w:t>
      </w:r>
      <w:r>
        <w:rPr>
          <w:bCs/>
          <w:sz w:val="22"/>
          <w:szCs w:val="22"/>
        </w:rPr>
        <w:t>f not, they are in big trouble.</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Beliefs.</w:t>
      </w:r>
      <w:r w:rsidR="00580F45" w:rsidRPr="00200AA9">
        <w:rPr>
          <w:bCs/>
          <w:sz w:val="22"/>
          <w:szCs w:val="22"/>
        </w:rPr>
        <w:t xml:space="preserve"> They have their beliefs about God, god, life, existence, etc. They vary greatly from atheist to atheist. Each one has to sort of make up their own system in as much as there is NO one definitive system set out for them. So each one picks and chooses wha</w:t>
      </w:r>
      <w:r>
        <w:rPr>
          <w:bCs/>
          <w:sz w:val="22"/>
          <w:szCs w:val="22"/>
        </w:rPr>
        <w:t>t seems to make sense for them.</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Moral system.</w:t>
      </w:r>
      <w:r w:rsidR="00580F45" w:rsidRPr="00200AA9">
        <w:rPr>
          <w:bCs/>
          <w:sz w:val="22"/>
          <w:szCs w:val="22"/>
        </w:rPr>
        <w:t xml:space="preserve"> They have their own system of beliefs. They are varied </w:t>
      </w:r>
      <w:r>
        <w:rPr>
          <w:bCs/>
          <w:sz w:val="22"/>
          <w:szCs w:val="22"/>
        </w:rPr>
        <w:t>and most have to be based on a G</w:t>
      </w:r>
      <w:r w:rsidR="00580F45" w:rsidRPr="00200AA9">
        <w:rPr>
          <w:bCs/>
          <w:sz w:val="22"/>
          <w:szCs w:val="22"/>
        </w:rPr>
        <w:t>odless, evolutionary philosophy which in the end is v</w:t>
      </w:r>
      <w:r>
        <w:rPr>
          <w:bCs/>
          <w:sz w:val="22"/>
          <w:szCs w:val="22"/>
        </w:rPr>
        <w:t>ery pessimistic, negative, self-centered and abusive.</w:t>
      </w:r>
    </w:p>
    <w:p w:rsidR="00200AA9" w:rsidRDefault="00580F45" w:rsidP="00200AA9">
      <w:pPr>
        <w:pStyle w:val="ListParagraph"/>
        <w:keepNext/>
        <w:numPr>
          <w:ilvl w:val="0"/>
          <w:numId w:val="2"/>
        </w:numPr>
        <w:autoSpaceDE w:val="0"/>
        <w:autoSpaceDN w:val="0"/>
        <w:adjustRightInd w:val="0"/>
        <w:outlineLvl w:val="5"/>
        <w:rPr>
          <w:bCs/>
          <w:sz w:val="22"/>
          <w:szCs w:val="22"/>
        </w:rPr>
      </w:pPr>
      <w:r w:rsidRPr="00200AA9">
        <w:rPr>
          <w:bCs/>
          <w:sz w:val="22"/>
          <w:szCs w:val="22"/>
        </w:rPr>
        <w:t>It has laws or commandments. “Tho</w:t>
      </w:r>
      <w:r w:rsidR="00200AA9">
        <w:rPr>
          <w:bCs/>
          <w:sz w:val="22"/>
          <w:szCs w:val="22"/>
        </w:rPr>
        <w:t>u shalt nots” and “thou shalts.”</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It has traditions, many.</w:t>
      </w:r>
    </w:p>
    <w:p w:rsidR="00200AA9" w:rsidRDefault="00580F45" w:rsidP="00200AA9">
      <w:pPr>
        <w:pStyle w:val="ListParagraph"/>
        <w:keepNext/>
        <w:numPr>
          <w:ilvl w:val="0"/>
          <w:numId w:val="2"/>
        </w:numPr>
        <w:autoSpaceDE w:val="0"/>
        <w:autoSpaceDN w:val="0"/>
        <w:adjustRightInd w:val="0"/>
        <w:outlineLvl w:val="5"/>
        <w:rPr>
          <w:bCs/>
          <w:sz w:val="22"/>
          <w:szCs w:val="22"/>
        </w:rPr>
      </w:pPr>
      <w:r w:rsidRPr="00200AA9">
        <w:rPr>
          <w:bCs/>
          <w:sz w:val="22"/>
          <w:szCs w:val="22"/>
        </w:rPr>
        <w:t>Salvation</w:t>
      </w:r>
      <w:r w:rsidR="00200AA9">
        <w:rPr>
          <w:bCs/>
          <w:sz w:val="22"/>
          <w:szCs w:val="22"/>
        </w:rPr>
        <w:t xml:space="preserve"> </w:t>
      </w:r>
      <w:r w:rsidRPr="00200AA9">
        <w:rPr>
          <w:bCs/>
          <w:sz w:val="22"/>
          <w:szCs w:val="22"/>
        </w:rPr>
        <w:t>=</w:t>
      </w:r>
      <w:r w:rsidR="00200AA9">
        <w:rPr>
          <w:bCs/>
          <w:sz w:val="22"/>
          <w:szCs w:val="22"/>
        </w:rPr>
        <w:t xml:space="preserve"> death.</w:t>
      </w:r>
    </w:p>
    <w:p w:rsidR="00200AA9" w:rsidRDefault="00200AA9" w:rsidP="00200AA9">
      <w:pPr>
        <w:pStyle w:val="ListParagraph"/>
        <w:keepNext/>
        <w:numPr>
          <w:ilvl w:val="0"/>
          <w:numId w:val="2"/>
        </w:numPr>
        <w:autoSpaceDE w:val="0"/>
        <w:autoSpaceDN w:val="0"/>
        <w:adjustRightInd w:val="0"/>
        <w:outlineLvl w:val="5"/>
        <w:rPr>
          <w:bCs/>
          <w:sz w:val="22"/>
          <w:szCs w:val="22"/>
        </w:rPr>
      </w:pPr>
      <w:r>
        <w:rPr>
          <w:bCs/>
          <w:sz w:val="22"/>
          <w:szCs w:val="22"/>
        </w:rPr>
        <w:t>Heaven -</w:t>
      </w:r>
      <w:r w:rsidR="00580F45" w:rsidRPr="00200AA9">
        <w:rPr>
          <w:bCs/>
          <w:sz w:val="22"/>
          <w:szCs w:val="22"/>
        </w:rPr>
        <w:t xml:space="preserve"> what you m</w:t>
      </w:r>
      <w:r>
        <w:rPr>
          <w:bCs/>
          <w:sz w:val="22"/>
          <w:szCs w:val="22"/>
        </w:rPr>
        <w:t>ake of your life here on earth.</w:t>
      </w:r>
    </w:p>
    <w:p w:rsidR="00220BB1" w:rsidRDefault="00580F45" w:rsidP="00200AA9">
      <w:pPr>
        <w:pStyle w:val="ListParagraph"/>
        <w:keepNext/>
        <w:numPr>
          <w:ilvl w:val="0"/>
          <w:numId w:val="2"/>
        </w:numPr>
        <w:autoSpaceDE w:val="0"/>
        <w:autoSpaceDN w:val="0"/>
        <w:adjustRightInd w:val="0"/>
        <w:outlineLvl w:val="5"/>
        <w:rPr>
          <w:bCs/>
          <w:sz w:val="22"/>
          <w:szCs w:val="22"/>
        </w:rPr>
      </w:pPr>
      <w:r w:rsidRPr="00200AA9">
        <w:rPr>
          <w:bCs/>
          <w:sz w:val="22"/>
          <w:szCs w:val="22"/>
        </w:rPr>
        <w:t>Atheists</w:t>
      </w:r>
      <w:r w:rsidR="00200AA9">
        <w:rPr>
          <w:bCs/>
          <w:sz w:val="22"/>
          <w:szCs w:val="22"/>
        </w:rPr>
        <w:t xml:space="preserve"> “worship” (Webster:</w:t>
      </w:r>
      <w:r w:rsidRPr="00200AA9">
        <w:rPr>
          <w:bCs/>
          <w:sz w:val="22"/>
          <w:szCs w:val="22"/>
        </w:rPr>
        <w:t xml:space="preserve"> to regard with extravag</w:t>
      </w:r>
      <w:r w:rsidR="00220BB1">
        <w:rPr>
          <w:bCs/>
          <w:sz w:val="22"/>
          <w:szCs w:val="22"/>
        </w:rPr>
        <w:t>ant respect, honor, or devotion</w:t>
      </w:r>
      <w:r w:rsidRPr="00200AA9">
        <w:rPr>
          <w:bCs/>
          <w:sz w:val="22"/>
          <w:szCs w:val="22"/>
        </w:rPr>
        <w:t>)</w:t>
      </w:r>
      <w:r w:rsidR="00220BB1">
        <w:rPr>
          <w:bCs/>
          <w:sz w:val="22"/>
          <w:szCs w:val="22"/>
        </w:rPr>
        <w:t xml:space="preserve"> their favorite writers, spokes</w:t>
      </w:r>
      <w:r w:rsidRPr="00200AA9">
        <w:rPr>
          <w:bCs/>
          <w:sz w:val="22"/>
          <w:szCs w:val="22"/>
        </w:rPr>
        <w:t>persons, ideas</w:t>
      </w:r>
      <w:r w:rsidR="00220BB1">
        <w:rPr>
          <w:bCs/>
          <w:sz w:val="22"/>
          <w:szCs w:val="22"/>
        </w:rPr>
        <w:t>, philosophies and life style.</w:t>
      </w:r>
    </w:p>
    <w:p w:rsidR="00220BB1" w:rsidRDefault="00220BB1" w:rsidP="00220BB1">
      <w:pPr>
        <w:keepNext/>
        <w:autoSpaceDE w:val="0"/>
        <w:autoSpaceDN w:val="0"/>
        <w:adjustRightInd w:val="0"/>
        <w:outlineLvl w:val="5"/>
        <w:rPr>
          <w:bCs/>
          <w:sz w:val="22"/>
          <w:szCs w:val="22"/>
        </w:rPr>
      </w:pPr>
    </w:p>
    <w:p w:rsidR="00220BB1" w:rsidRDefault="00220BB1" w:rsidP="00220BB1">
      <w:pPr>
        <w:keepNext/>
        <w:autoSpaceDE w:val="0"/>
        <w:autoSpaceDN w:val="0"/>
        <w:adjustRightInd w:val="0"/>
        <w:outlineLvl w:val="5"/>
        <w:rPr>
          <w:bCs/>
          <w:sz w:val="22"/>
          <w:szCs w:val="22"/>
        </w:rPr>
      </w:pPr>
      <w:r>
        <w:rPr>
          <w:bCs/>
          <w:sz w:val="22"/>
          <w:szCs w:val="22"/>
        </w:rPr>
        <w:t>And atheism:</w:t>
      </w:r>
    </w:p>
    <w:p w:rsidR="00220BB1" w:rsidRDefault="00580F45" w:rsidP="00220BB1">
      <w:pPr>
        <w:pStyle w:val="ListParagraph"/>
        <w:keepNext/>
        <w:numPr>
          <w:ilvl w:val="0"/>
          <w:numId w:val="3"/>
        </w:numPr>
        <w:autoSpaceDE w:val="0"/>
        <w:autoSpaceDN w:val="0"/>
        <w:adjustRightInd w:val="0"/>
        <w:outlineLvl w:val="5"/>
        <w:rPr>
          <w:bCs/>
          <w:sz w:val="22"/>
          <w:szCs w:val="22"/>
        </w:rPr>
      </w:pPr>
      <w:r w:rsidRPr="00220BB1">
        <w:rPr>
          <w:bCs/>
          <w:sz w:val="22"/>
          <w:szCs w:val="22"/>
        </w:rPr>
        <w:t>Claims to be th</w:t>
      </w:r>
      <w:r w:rsidR="00220BB1">
        <w:rPr>
          <w:bCs/>
          <w:sz w:val="22"/>
          <w:szCs w:val="22"/>
        </w:rPr>
        <w:t>e way, the truth and the life.</w:t>
      </w:r>
    </w:p>
    <w:p w:rsidR="00220BB1" w:rsidRDefault="00220BB1" w:rsidP="00220BB1">
      <w:pPr>
        <w:pStyle w:val="ListParagraph"/>
        <w:keepNext/>
        <w:numPr>
          <w:ilvl w:val="0"/>
          <w:numId w:val="3"/>
        </w:numPr>
        <w:autoSpaceDE w:val="0"/>
        <w:autoSpaceDN w:val="0"/>
        <w:adjustRightInd w:val="0"/>
        <w:outlineLvl w:val="5"/>
        <w:rPr>
          <w:bCs/>
          <w:sz w:val="22"/>
          <w:szCs w:val="22"/>
        </w:rPr>
      </w:pPr>
      <w:r>
        <w:rPr>
          <w:bCs/>
          <w:sz w:val="22"/>
          <w:szCs w:val="22"/>
        </w:rPr>
        <w:t>Claims to be right.</w:t>
      </w:r>
    </w:p>
    <w:p w:rsidR="00220BB1" w:rsidRDefault="00580F45" w:rsidP="00220BB1">
      <w:pPr>
        <w:pStyle w:val="ListParagraph"/>
        <w:keepNext/>
        <w:numPr>
          <w:ilvl w:val="0"/>
          <w:numId w:val="3"/>
        </w:numPr>
        <w:autoSpaceDE w:val="0"/>
        <w:autoSpaceDN w:val="0"/>
        <w:adjustRightInd w:val="0"/>
        <w:outlineLvl w:val="5"/>
        <w:rPr>
          <w:bCs/>
          <w:sz w:val="22"/>
          <w:szCs w:val="22"/>
        </w:rPr>
      </w:pPr>
      <w:r w:rsidRPr="00220BB1">
        <w:rPr>
          <w:bCs/>
          <w:sz w:val="22"/>
          <w:szCs w:val="22"/>
        </w:rPr>
        <w:t>It promises a lot. F</w:t>
      </w:r>
      <w:r w:rsidR="00220BB1">
        <w:rPr>
          <w:bCs/>
          <w:sz w:val="22"/>
          <w:szCs w:val="22"/>
        </w:rPr>
        <w:t>reedom, intellectual self-respect, etc.</w:t>
      </w:r>
    </w:p>
    <w:p w:rsidR="00220BB1" w:rsidRDefault="00580F45" w:rsidP="00220BB1">
      <w:pPr>
        <w:pStyle w:val="ListParagraph"/>
        <w:keepNext/>
        <w:numPr>
          <w:ilvl w:val="0"/>
          <w:numId w:val="3"/>
        </w:numPr>
        <w:autoSpaceDE w:val="0"/>
        <w:autoSpaceDN w:val="0"/>
        <w:adjustRightInd w:val="0"/>
        <w:outlineLvl w:val="5"/>
        <w:rPr>
          <w:bCs/>
          <w:sz w:val="22"/>
          <w:szCs w:val="22"/>
        </w:rPr>
      </w:pPr>
      <w:r w:rsidRPr="00220BB1">
        <w:rPr>
          <w:bCs/>
          <w:sz w:val="22"/>
          <w:szCs w:val="22"/>
        </w:rPr>
        <w:t>It has it’s preachers or spokesmen. A few of them are well known. It is interesting how some have claimed that some well known people in history are to be counted among their ranks, while many of those same people st</w:t>
      </w:r>
      <w:r w:rsidR="00220BB1">
        <w:rPr>
          <w:bCs/>
          <w:sz w:val="22"/>
          <w:szCs w:val="22"/>
        </w:rPr>
        <w:t>ated they weren’t atheists.</w:t>
      </w:r>
    </w:p>
    <w:p w:rsidR="00220BB1" w:rsidRDefault="00220BB1" w:rsidP="00220BB1">
      <w:pPr>
        <w:keepNext/>
        <w:autoSpaceDE w:val="0"/>
        <w:autoSpaceDN w:val="0"/>
        <w:adjustRightInd w:val="0"/>
        <w:outlineLvl w:val="5"/>
        <w:rPr>
          <w:bCs/>
          <w:sz w:val="22"/>
          <w:szCs w:val="22"/>
        </w:rPr>
      </w:pPr>
    </w:p>
    <w:p w:rsidR="00220BB1" w:rsidRDefault="00220BB1" w:rsidP="00220BB1">
      <w:pPr>
        <w:keepNext/>
        <w:autoSpaceDE w:val="0"/>
        <w:autoSpaceDN w:val="0"/>
        <w:adjustRightInd w:val="0"/>
        <w:outlineLvl w:val="5"/>
        <w:rPr>
          <w:bCs/>
          <w:sz w:val="22"/>
          <w:szCs w:val="22"/>
        </w:rPr>
      </w:pPr>
      <w:r>
        <w:rPr>
          <w:bCs/>
          <w:sz w:val="22"/>
          <w:szCs w:val="22"/>
        </w:rPr>
        <w:t>Atheism:</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Seeks to proselytize</w:t>
      </w:r>
      <w:r w:rsidR="00580F45" w:rsidRPr="00220BB1">
        <w:rPr>
          <w:bCs/>
          <w:sz w:val="22"/>
          <w:szCs w:val="22"/>
        </w:rPr>
        <w:t xml:space="preserve"> or convert peop</w:t>
      </w:r>
      <w:r>
        <w:rPr>
          <w:bCs/>
          <w:sz w:val="22"/>
          <w:szCs w:val="22"/>
        </w:rPr>
        <w:t>le to their viewpoint or faith.</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It promotes itself:</w:t>
      </w:r>
      <w:r w:rsidR="00580F45" w:rsidRPr="00220BB1">
        <w:rPr>
          <w:bCs/>
          <w:sz w:val="22"/>
          <w:szCs w:val="22"/>
        </w:rPr>
        <w:t xml:space="preserve"> books, pamphlets, bro</w:t>
      </w:r>
      <w:r>
        <w:rPr>
          <w:bCs/>
          <w:sz w:val="22"/>
          <w:szCs w:val="22"/>
        </w:rPr>
        <w:t>chures, classes, seminars, bill</w:t>
      </w:r>
      <w:r w:rsidR="00580F45" w:rsidRPr="00220BB1">
        <w:rPr>
          <w:bCs/>
          <w:sz w:val="22"/>
          <w:szCs w:val="22"/>
        </w:rPr>
        <w:t>boards, TV shows, political c</w:t>
      </w:r>
      <w:r>
        <w:rPr>
          <w:bCs/>
          <w:sz w:val="22"/>
          <w:szCs w:val="22"/>
        </w:rPr>
        <w:t>ampaigns, DVD’s, CD’s, etc.</w:t>
      </w:r>
    </w:p>
    <w:p w:rsidR="00220BB1" w:rsidRDefault="00580F45" w:rsidP="00220BB1">
      <w:pPr>
        <w:pStyle w:val="ListParagraph"/>
        <w:keepNext/>
        <w:numPr>
          <w:ilvl w:val="0"/>
          <w:numId w:val="4"/>
        </w:numPr>
        <w:autoSpaceDE w:val="0"/>
        <w:autoSpaceDN w:val="0"/>
        <w:adjustRightInd w:val="0"/>
        <w:outlineLvl w:val="5"/>
        <w:rPr>
          <w:bCs/>
          <w:sz w:val="22"/>
          <w:szCs w:val="22"/>
        </w:rPr>
      </w:pPr>
      <w:r w:rsidRPr="00220BB1">
        <w:rPr>
          <w:bCs/>
          <w:sz w:val="22"/>
          <w:szCs w:val="22"/>
        </w:rPr>
        <w:lastRenderedPageBreak/>
        <w:t>Often mocks those</w:t>
      </w:r>
      <w:r w:rsidR="00220BB1">
        <w:rPr>
          <w:bCs/>
          <w:sz w:val="22"/>
          <w:szCs w:val="22"/>
        </w:rPr>
        <w:t xml:space="preserve"> of “other faiths.”</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Often judges those of “other faiths”</w:t>
      </w:r>
      <w:r w:rsidR="00580F45" w:rsidRPr="00220BB1">
        <w:rPr>
          <w:bCs/>
          <w:sz w:val="22"/>
          <w:szCs w:val="22"/>
        </w:rPr>
        <w:t xml:space="preserve"> as not being very intelligent but instead superstitious or ignorant.</w:t>
      </w:r>
    </w:p>
    <w:p w:rsidR="00220BB1" w:rsidRDefault="00580F45" w:rsidP="00220BB1">
      <w:pPr>
        <w:pStyle w:val="ListParagraph"/>
        <w:keepNext/>
        <w:numPr>
          <w:ilvl w:val="0"/>
          <w:numId w:val="4"/>
        </w:numPr>
        <w:autoSpaceDE w:val="0"/>
        <w:autoSpaceDN w:val="0"/>
        <w:adjustRightInd w:val="0"/>
        <w:outlineLvl w:val="5"/>
        <w:rPr>
          <w:bCs/>
          <w:sz w:val="22"/>
          <w:szCs w:val="22"/>
        </w:rPr>
      </w:pPr>
      <w:r w:rsidRPr="00220BB1">
        <w:rPr>
          <w:bCs/>
          <w:sz w:val="22"/>
          <w:szCs w:val="22"/>
        </w:rPr>
        <w:t>O</w:t>
      </w:r>
      <w:r w:rsidR="00220BB1">
        <w:rPr>
          <w:bCs/>
          <w:sz w:val="22"/>
          <w:szCs w:val="22"/>
        </w:rPr>
        <w:t>ften is intolerant of those of “other faiths.”</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It has its writings, writers, gatherings, web sites, groups, teachings, “</w:t>
      </w:r>
      <w:r w:rsidR="00580F45" w:rsidRPr="00220BB1">
        <w:rPr>
          <w:bCs/>
          <w:sz w:val="22"/>
          <w:szCs w:val="22"/>
        </w:rPr>
        <w:t>e</w:t>
      </w:r>
      <w:r>
        <w:rPr>
          <w:bCs/>
          <w:sz w:val="22"/>
          <w:szCs w:val="22"/>
        </w:rPr>
        <w:t>vidences” for no God, “</w:t>
      </w:r>
      <w:r w:rsidR="00580F45" w:rsidRPr="00220BB1">
        <w:rPr>
          <w:bCs/>
          <w:sz w:val="22"/>
          <w:szCs w:val="22"/>
        </w:rPr>
        <w:t>evidences</w:t>
      </w:r>
      <w:r>
        <w:rPr>
          <w:bCs/>
          <w:sz w:val="22"/>
          <w:szCs w:val="22"/>
        </w:rPr>
        <w:t>” for its gods.</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Testimonies from followers.</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It has its belief in its version of creation</w:t>
      </w:r>
      <w:r w:rsidR="00580F45" w:rsidRPr="00220BB1">
        <w:rPr>
          <w:bCs/>
          <w:sz w:val="22"/>
          <w:szCs w:val="22"/>
        </w:rPr>
        <w:t xml:space="preserve"> or how everything came into existence or got here; evolution; no creation; everything just came out of nothing or has always been her</w:t>
      </w:r>
      <w:r>
        <w:rPr>
          <w:bCs/>
          <w:sz w:val="22"/>
          <w:szCs w:val="22"/>
        </w:rPr>
        <w:t>e.</w:t>
      </w:r>
    </w:p>
    <w:p w:rsidR="00220BB1" w:rsidRDefault="00220BB1" w:rsidP="00220BB1">
      <w:pPr>
        <w:pStyle w:val="ListParagraph"/>
        <w:keepNext/>
        <w:numPr>
          <w:ilvl w:val="0"/>
          <w:numId w:val="4"/>
        </w:numPr>
        <w:autoSpaceDE w:val="0"/>
        <w:autoSpaceDN w:val="0"/>
        <w:adjustRightInd w:val="0"/>
        <w:outlineLvl w:val="5"/>
        <w:rPr>
          <w:bCs/>
          <w:sz w:val="22"/>
          <w:szCs w:val="22"/>
        </w:rPr>
      </w:pPr>
      <w:r>
        <w:rPr>
          <w:bCs/>
          <w:sz w:val="22"/>
          <w:szCs w:val="22"/>
        </w:rPr>
        <w:t>Some of their professors or wise men</w:t>
      </w:r>
      <w:r w:rsidR="00580F45" w:rsidRPr="00220BB1">
        <w:rPr>
          <w:bCs/>
          <w:sz w:val="22"/>
          <w:szCs w:val="22"/>
        </w:rPr>
        <w:t xml:space="preserve"> like to attempt to belittle, mock and quiet those in their school or college </w:t>
      </w:r>
      <w:r>
        <w:rPr>
          <w:bCs/>
          <w:sz w:val="22"/>
          <w:szCs w:val="22"/>
        </w:rPr>
        <w:t>classes who have different viewpoints or religious beliefs. Those professors who “pontificate”</w:t>
      </w:r>
      <w:r w:rsidR="00580F45" w:rsidRPr="00220BB1">
        <w:rPr>
          <w:bCs/>
          <w:sz w:val="22"/>
          <w:szCs w:val="22"/>
        </w:rPr>
        <w:t xml:space="preserve"> and mock those who differ from them, and seek to embarrass </w:t>
      </w:r>
      <w:r>
        <w:rPr>
          <w:bCs/>
          <w:sz w:val="22"/>
          <w:szCs w:val="22"/>
        </w:rPr>
        <w:t>and humiliate them, are really “little”</w:t>
      </w:r>
      <w:r w:rsidR="00580F45" w:rsidRPr="00220BB1">
        <w:rPr>
          <w:bCs/>
          <w:sz w:val="22"/>
          <w:szCs w:val="22"/>
        </w:rPr>
        <w:t xml:space="preserve"> people. Big titles, little people. Any who act that way are actually insecure and they hi</w:t>
      </w:r>
      <w:r>
        <w:rPr>
          <w:bCs/>
          <w:sz w:val="22"/>
          <w:szCs w:val="22"/>
        </w:rPr>
        <w:t>de behind their academic titles and positions.</w:t>
      </w:r>
    </w:p>
    <w:p w:rsidR="00220BB1" w:rsidRDefault="00220BB1" w:rsidP="00220BB1">
      <w:pPr>
        <w:keepNext/>
        <w:autoSpaceDE w:val="0"/>
        <w:autoSpaceDN w:val="0"/>
        <w:adjustRightInd w:val="0"/>
        <w:outlineLvl w:val="5"/>
        <w:rPr>
          <w:bCs/>
          <w:sz w:val="22"/>
          <w:szCs w:val="22"/>
        </w:rPr>
      </w:pPr>
    </w:p>
    <w:p w:rsidR="00220BB1" w:rsidRDefault="00580F45" w:rsidP="00220BB1">
      <w:pPr>
        <w:keepNext/>
        <w:autoSpaceDE w:val="0"/>
        <w:autoSpaceDN w:val="0"/>
        <w:adjustRightInd w:val="0"/>
        <w:outlineLvl w:val="5"/>
        <w:rPr>
          <w:bCs/>
          <w:sz w:val="22"/>
          <w:szCs w:val="22"/>
        </w:rPr>
      </w:pPr>
      <w:r w:rsidRPr="00220BB1">
        <w:rPr>
          <w:bCs/>
          <w:sz w:val="22"/>
          <w:szCs w:val="22"/>
        </w:rPr>
        <w:t>While I respect the right of those who claim to be atheists, I am also aware that ma</w:t>
      </w:r>
      <w:r w:rsidR="00220BB1">
        <w:rPr>
          <w:bCs/>
          <w:sz w:val="22"/>
          <w:szCs w:val="22"/>
        </w:rPr>
        <w:t>ny of them are such because of:</w:t>
      </w:r>
    </w:p>
    <w:p w:rsidR="00220BB1" w:rsidRDefault="00580F45" w:rsidP="00220BB1">
      <w:pPr>
        <w:pStyle w:val="ListParagraph"/>
        <w:keepNext/>
        <w:numPr>
          <w:ilvl w:val="0"/>
          <w:numId w:val="6"/>
        </w:numPr>
        <w:autoSpaceDE w:val="0"/>
        <w:autoSpaceDN w:val="0"/>
        <w:adjustRightInd w:val="0"/>
        <w:outlineLvl w:val="5"/>
        <w:rPr>
          <w:bCs/>
          <w:sz w:val="22"/>
          <w:szCs w:val="22"/>
        </w:rPr>
      </w:pPr>
      <w:r w:rsidRPr="00220BB1">
        <w:rPr>
          <w:bCs/>
          <w:sz w:val="22"/>
          <w:szCs w:val="22"/>
        </w:rPr>
        <w:t>Bad experiences with some religious people. And t</w:t>
      </w:r>
      <w:r w:rsidR="00220BB1">
        <w:rPr>
          <w:bCs/>
          <w:sz w:val="22"/>
          <w:szCs w:val="22"/>
        </w:rPr>
        <w:t>hey dumped God because of that.</w:t>
      </w:r>
    </w:p>
    <w:p w:rsidR="00220BB1" w:rsidRDefault="00580F45" w:rsidP="00220BB1">
      <w:pPr>
        <w:pStyle w:val="ListParagraph"/>
        <w:keepNext/>
        <w:numPr>
          <w:ilvl w:val="0"/>
          <w:numId w:val="6"/>
        </w:numPr>
        <w:autoSpaceDE w:val="0"/>
        <w:autoSpaceDN w:val="0"/>
        <w:adjustRightInd w:val="0"/>
        <w:outlineLvl w:val="5"/>
        <w:rPr>
          <w:bCs/>
          <w:sz w:val="22"/>
          <w:szCs w:val="22"/>
        </w:rPr>
      </w:pPr>
      <w:r w:rsidRPr="00220BB1">
        <w:rPr>
          <w:bCs/>
          <w:sz w:val="22"/>
          <w:szCs w:val="22"/>
        </w:rPr>
        <w:t>Bad experiences, loses or suffering in life. And t</w:t>
      </w:r>
      <w:r w:rsidR="00220BB1">
        <w:rPr>
          <w:bCs/>
          <w:sz w:val="22"/>
          <w:szCs w:val="22"/>
        </w:rPr>
        <w:t>hey dumped God because of that.</w:t>
      </w:r>
    </w:p>
    <w:p w:rsidR="00220BB1" w:rsidRDefault="00580F45" w:rsidP="00220BB1">
      <w:pPr>
        <w:pStyle w:val="ListParagraph"/>
        <w:keepNext/>
        <w:numPr>
          <w:ilvl w:val="0"/>
          <w:numId w:val="6"/>
        </w:numPr>
        <w:autoSpaceDE w:val="0"/>
        <w:autoSpaceDN w:val="0"/>
        <w:adjustRightInd w:val="0"/>
        <w:outlineLvl w:val="5"/>
        <w:rPr>
          <w:bCs/>
          <w:sz w:val="22"/>
          <w:szCs w:val="22"/>
        </w:rPr>
      </w:pPr>
      <w:r w:rsidRPr="00220BB1">
        <w:rPr>
          <w:bCs/>
          <w:sz w:val="22"/>
          <w:szCs w:val="22"/>
        </w:rPr>
        <w:t>Never having heard a clear presentation from a legitimate person as to what Jesus is all about. Atheism seems like the most logical route based on the informati</w:t>
      </w:r>
      <w:r w:rsidR="00220BB1">
        <w:rPr>
          <w:bCs/>
          <w:sz w:val="22"/>
          <w:szCs w:val="22"/>
        </w:rPr>
        <w:t>on at hand. I understand that.</w:t>
      </w:r>
    </w:p>
    <w:p w:rsidR="00220BB1" w:rsidRDefault="00580F45" w:rsidP="00220BB1">
      <w:pPr>
        <w:pStyle w:val="ListParagraph"/>
        <w:keepNext/>
        <w:numPr>
          <w:ilvl w:val="0"/>
          <w:numId w:val="6"/>
        </w:numPr>
        <w:autoSpaceDE w:val="0"/>
        <w:autoSpaceDN w:val="0"/>
        <w:adjustRightInd w:val="0"/>
        <w:outlineLvl w:val="5"/>
        <w:rPr>
          <w:bCs/>
          <w:sz w:val="22"/>
          <w:szCs w:val="22"/>
        </w:rPr>
      </w:pPr>
      <w:r w:rsidRPr="00220BB1">
        <w:rPr>
          <w:bCs/>
          <w:sz w:val="22"/>
          <w:szCs w:val="22"/>
        </w:rPr>
        <w:t>With others it is that they don’t want to give up their chosen life style; they like what they are doing. It is like</w:t>
      </w:r>
      <w:r w:rsidR="00220BB1">
        <w:rPr>
          <w:bCs/>
          <w:sz w:val="22"/>
          <w:szCs w:val="22"/>
        </w:rPr>
        <w:t xml:space="preserve"> what</w:t>
      </w:r>
      <w:r w:rsidRPr="00220BB1">
        <w:rPr>
          <w:bCs/>
          <w:sz w:val="22"/>
          <w:szCs w:val="22"/>
        </w:rPr>
        <w:t xml:space="preserve"> was said of the Israelites in the O</w:t>
      </w:r>
      <w:r w:rsidR="00220BB1">
        <w:rPr>
          <w:bCs/>
          <w:sz w:val="22"/>
          <w:szCs w:val="22"/>
        </w:rPr>
        <w:t>ld Testament when it said “</w:t>
      </w:r>
      <w:r w:rsidRPr="00220BB1">
        <w:rPr>
          <w:bCs/>
          <w:sz w:val="22"/>
          <w:szCs w:val="22"/>
        </w:rPr>
        <w:t>they all did wh</w:t>
      </w:r>
      <w:r w:rsidR="00220BB1">
        <w:rPr>
          <w:bCs/>
          <w:sz w:val="22"/>
          <w:szCs w:val="22"/>
        </w:rPr>
        <w:t>at was right in their own eyes.”</w:t>
      </w:r>
      <w:r w:rsidRPr="00220BB1">
        <w:rPr>
          <w:bCs/>
          <w:sz w:val="22"/>
          <w:szCs w:val="22"/>
        </w:rPr>
        <w:t xml:space="preserve"> Now to do that, or to live MY WAY, I have to get rid of God somehow. That is what is behind some atheists</w:t>
      </w:r>
      <w:r w:rsidR="00220BB1">
        <w:rPr>
          <w:bCs/>
          <w:sz w:val="22"/>
          <w:szCs w:val="22"/>
        </w:rPr>
        <w:t>’</w:t>
      </w:r>
      <w:r w:rsidRPr="00220BB1">
        <w:rPr>
          <w:bCs/>
          <w:sz w:val="22"/>
          <w:szCs w:val="22"/>
        </w:rPr>
        <w:t xml:space="preserve"> choices. It is a </w:t>
      </w:r>
      <w:r w:rsidR="00220BB1">
        <w:rPr>
          <w:bCs/>
          <w:sz w:val="22"/>
          <w:szCs w:val="22"/>
        </w:rPr>
        <w:t>license</w:t>
      </w:r>
      <w:r w:rsidRPr="00220BB1">
        <w:rPr>
          <w:bCs/>
          <w:sz w:val="22"/>
          <w:szCs w:val="22"/>
        </w:rPr>
        <w:t xml:space="preserve"> to live with the morals they want and to accept God woul</w:t>
      </w:r>
      <w:r w:rsidR="00220BB1">
        <w:rPr>
          <w:bCs/>
          <w:sz w:val="22"/>
          <w:szCs w:val="22"/>
        </w:rPr>
        <w:t>d hinder that. It is easier to “get rid of God” (g</w:t>
      </w:r>
      <w:r w:rsidRPr="00220BB1">
        <w:rPr>
          <w:bCs/>
          <w:sz w:val="22"/>
          <w:szCs w:val="22"/>
        </w:rPr>
        <w:t xml:space="preserve">ood luck) than it is to think </w:t>
      </w:r>
      <w:r w:rsidR="00220BB1">
        <w:rPr>
          <w:bCs/>
          <w:sz w:val="22"/>
          <w:szCs w:val="22"/>
        </w:rPr>
        <w:t>about giving up my life style.</w:t>
      </w:r>
    </w:p>
    <w:p w:rsidR="00220BB1" w:rsidRDefault="00580F45" w:rsidP="00220BB1">
      <w:pPr>
        <w:pStyle w:val="ListParagraph"/>
        <w:keepNext/>
        <w:numPr>
          <w:ilvl w:val="0"/>
          <w:numId w:val="6"/>
        </w:numPr>
        <w:autoSpaceDE w:val="0"/>
        <w:autoSpaceDN w:val="0"/>
        <w:adjustRightInd w:val="0"/>
        <w:outlineLvl w:val="5"/>
        <w:rPr>
          <w:bCs/>
          <w:sz w:val="22"/>
          <w:szCs w:val="22"/>
        </w:rPr>
      </w:pPr>
      <w:r w:rsidRPr="00220BB1">
        <w:rPr>
          <w:bCs/>
          <w:sz w:val="22"/>
          <w:szCs w:val="22"/>
        </w:rPr>
        <w:t>Or as the Bible does say, “The fool says in his heart, there is no God.” It is a heart issue. A hard</w:t>
      </w:r>
      <w:r w:rsidR="00220BB1">
        <w:rPr>
          <w:bCs/>
          <w:sz w:val="22"/>
          <w:szCs w:val="22"/>
        </w:rPr>
        <w:t xml:space="preserve"> heart leads to a closed mind.</w:t>
      </w:r>
    </w:p>
    <w:p w:rsidR="00220BB1" w:rsidRDefault="00220BB1" w:rsidP="00220BB1">
      <w:pPr>
        <w:keepNext/>
        <w:autoSpaceDE w:val="0"/>
        <w:autoSpaceDN w:val="0"/>
        <w:adjustRightInd w:val="0"/>
        <w:outlineLvl w:val="5"/>
        <w:rPr>
          <w:bCs/>
          <w:sz w:val="22"/>
          <w:szCs w:val="22"/>
        </w:rPr>
      </w:pPr>
    </w:p>
    <w:p w:rsidR="00580F45" w:rsidRPr="000A55E7" w:rsidRDefault="00580F45" w:rsidP="00220BB1">
      <w:pPr>
        <w:keepNext/>
        <w:autoSpaceDE w:val="0"/>
        <w:autoSpaceDN w:val="0"/>
        <w:adjustRightInd w:val="0"/>
        <w:outlineLvl w:val="5"/>
        <w:rPr>
          <w:bCs/>
          <w:sz w:val="22"/>
          <w:szCs w:val="22"/>
        </w:rPr>
      </w:pPr>
      <w:r w:rsidRPr="00220BB1">
        <w:rPr>
          <w:bCs/>
          <w:sz w:val="22"/>
          <w:szCs w:val="22"/>
        </w:rPr>
        <w:t>I have atheist friends. I have many Christian friends who used to be atheists. My dad</w:t>
      </w:r>
      <w:r w:rsidR="00220BB1">
        <w:rPr>
          <w:bCs/>
          <w:sz w:val="22"/>
          <w:szCs w:val="22"/>
        </w:rPr>
        <w:t xml:space="preserve"> was a skeptic till he was 79. Hey disciples of Jesus, just love them!</w:t>
      </w:r>
      <w:r w:rsidRPr="000A55E7">
        <w:rPr>
          <w:bCs/>
          <w:sz w:val="22"/>
          <w:szCs w:val="22"/>
        </w:rPr>
        <w:t xml:space="preserve"> Take the abuse if you find yourself with an </w:t>
      </w:r>
      <w:r w:rsidR="00220BB1">
        <w:rPr>
          <w:bCs/>
          <w:sz w:val="22"/>
          <w:szCs w:val="22"/>
        </w:rPr>
        <w:t xml:space="preserve">abusive one. </w:t>
      </w:r>
      <w:r w:rsidRPr="000A55E7">
        <w:rPr>
          <w:bCs/>
          <w:sz w:val="22"/>
          <w:szCs w:val="22"/>
        </w:rPr>
        <w:t>Just love them. Listen to them. Share with them if t</w:t>
      </w:r>
      <w:r w:rsidR="00220BB1">
        <w:rPr>
          <w:bCs/>
          <w:sz w:val="22"/>
          <w:szCs w:val="22"/>
        </w:rPr>
        <w:t>hey are even open to listening. You will likely see chinks</w:t>
      </w:r>
      <w:r w:rsidRPr="000A55E7">
        <w:rPr>
          <w:bCs/>
          <w:sz w:val="22"/>
          <w:szCs w:val="22"/>
        </w:rPr>
        <w:t xml:space="preserve"> </w:t>
      </w:r>
      <w:r w:rsidR="00220BB1">
        <w:rPr>
          <w:bCs/>
          <w:sz w:val="22"/>
          <w:szCs w:val="22"/>
        </w:rPr>
        <w:t xml:space="preserve">in their armor at some point. </w:t>
      </w:r>
      <w:r w:rsidRPr="000A55E7">
        <w:rPr>
          <w:bCs/>
          <w:sz w:val="22"/>
          <w:szCs w:val="22"/>
        </w:rPr>
        <w:t>Some of them just haven’t had anyone share ANY GOOD REASONS WITH THEM AS TO WHY THEY SHOULD BELIEVE AND FOLLOW JESUS. And you surely aren’t going to ARGUE them into changing their mind. Listen, share, love.</w:t>
      </w:r>
    </w:p>
    <w:p w:rsidR="00580F45" w:rsidRPr="000A55E7" w:rsidRDefault="00580F45" w:rsidP="000A55E7">
      <w:pPr>
        <w:pBdr>
          <w:bottom w:val="double" w:sz="2" w:space="0" w:color="000000"/>
        </w:pBdr>
        <w:autoSpaceDE w:val="0"/>
        <w:autoSpaceDN w:val="0"/>
        <w:adjustRightInd w:val="0"/>
        <w:spacing w:before="100"/>
        <w:jc w:val="center"/>
        <w:rPr>
          <w:vanish/>
          <w:sz w:val="22"/>
          <w:szCs w:val="22"/>
        </w:rPr>
      </w:pPr>
      <w:r w:rsidRPr="000A55E7">
        <w:rPr>
          <w:vanish/>
          <w:sz w:val="22"/>
          <w:szCs w:val="22"/>
        </w:rPr>
        <w:t>Top of Form 1</w:t>
      </w:r>
    </w:p>
    <w:p w:rsidR="00580F45" w:rsidRPr="000A55E7" w:rsidRDefault="00580F45" w:rsidP="000A55E7">
      <w:pPr>
        <w:pBdr>
          <w:top w:val="double" w:sz="2" w:space="0" w:color="000000"/>
        </w:pBdr>
        <w:autoSpaceDE w:val="0"/>
        <w:autoSpaceDN w:val="0"/>
        <w:adjustRightInd w:val="0"/>
        <w:spacing w:before="100"/>
        <w:jc w:val="center"/>
        <w:rPr>
          <w:vanish/>
          <w:sz w:val="22"/>
          <w:szCs w:val="22"/>
        </w:rPr>
      </w:pPr>
      <w:r w:rsidRPr="000A55E7">
        <w:rPr>
          <w:vanish/>
          <w:sz w:val="22"/>
          <w:szCs w:val="22"/>
        </w:rPr>
        <w:t>Bottom of Form 1</w:t>
      </w:r>
    </w:p>
    <w:p w:rsidR="00580F45" w:rsidRPr="000A55E7" w:rsidRDefault="00580F45" w:rsidP="000A55E7">
      <w:pPr>
        <w:rPr>
          <w:sz w:val="22"/>
          <w:szCs w:val="22"/>
        </w:rPr>
      </w:pPr>
    </w:p>
    <w:p w:rsidR="00301013" w:rsidRPr="000A55E7" w:rsidRDefault="00301013" w:rsidP="000A55E7">
      <w:pPr>
        <w:rPr>
          <w:sz w:val="22"/>
          <w:szCs w:val="22"/>
        </w:rPr>
      </w:pPr>
    </w:p>
    <w:sectPr w:rsidR="00301013" w:rsidRPr="000A55E7" w:rsidSect="00E55921">
      <w:footerReference w:type="default" r:id="rId7"/>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AD" w:rsidRDefault="00687AAD" w:rsidP="006A01E6">
      <w:r>
        <w:separator/>
      </w:r>
    </w:p>
  </w:endnote>
  <w:endnote w:type="continuationSeparator" w:id="0">
    <w:p w:rsidR="00687AAD" w:rsidRDefault="00687AAD" w:rsidP="006A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897209"/>
      <w:docPartObj>
        <w:docPartGallery w:val="Page Numbers (Bottom of Page)"/>
        <w:docPartUnique/>
      </w:docPartObj>
    </w:sdtPr>
    <w:sdtEndPr>
      <w:rPr>
        <w:noProof/>
      </w:rPr>
    </w:sdtEndPr>
    <w:sdtContent>
      <w:p w:rsidR="006A01E6" w:rsidRDefault="006A01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A01E6" w:rsidRDefault="006A0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AD" w:rsidRDefault="00687AAD" w:rsidP="006A01E6">
      <w:r>
        <w:separator/>
      </w:r>
    </w:p>
  </w:footnote>
  <w:footnote w:type="continuationSeparator" w:id="0">
    <w:p w:rsidR="00687AAD" w:rsidRDefault="00687AAD" w:rsidP="006A0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F38C5"/>
    <w:multiLevelType w:val="hybridMultilevel"/>
    <w:tmpl w:val="37E4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E1942"/>
    <w:multiLevelType w:val="hybridMultilevel"/>
    <w:tmpl w:val="71A4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671FE"/>
    <w:multiLevelType w:val="hybridMultilevel"/>
    <w:tmpl w:val="001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297E09"/>
    <w:multiLevelType w:val="hybridMultilevel"/>
    <w:tmpl w:val="F7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955AE2"/>
    <w:multiLevelType w:val="hybridMultilevel"/>
    <w:tmpl w:val="F90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E64497"/>
    <w:multiLevelType w:val="hybridMultilevel"/>
    <w:tmpl w:val="4068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0F45"/>
    <w:rsid w:val="000A55E7"/>
    <w:rsid w:val="001F5BC3"/>
    <w:rsid w:val="00200AA9"/>
    <w:rsid w:val="00220BB1"/>
    <w:rsid w:val="002F5B1E"/>
    <w:rsid w:val="00301013"/>
    <w:rsid w:val="00580F45"/>
    <w:rsid w:val="00687AAD"/>
    <w:rsid w:val="006A01E6"/>
    <w:rsid w:val="006A0A62"/>
    <w:rsid w:val="00B014B4"/>
    <w:rsid w:val="00BC321E"/>
    <w:rsid w:val="00D5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F6D6C-041F-4ACA-9D0A-4B6C33D4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AA9"/>
    <w:pPr>
      <w:ind w:left="720"/>
      <w:contextualSpacing/>
    </w:pPr>
  </w:style>
  <w:style w:type="paragraph" w:styleId="Header">
    <w:name w:val="header"/>
    <w:basedOn w:val="Normal"/>
    <w:link w:val="HeaderChar"/>
    <w:uiPriority w:val="99"/>
    <w:unhideWhenUsed/>
    <w:rsid w:val="006A01E6"/>
    <w:pPr>
      <w:tabs>
        <w:tab w:val="center" w:pos="4680"/>
        <w:tab w:val="right" w:pos="9360"/>
      </w:tabs>
    </w:pPr>
  </w:style>
  <w:style w:type="character" w:customStyle="1" w:styleId="HeaderChar">
    <w:name w:val="Header Char"/>
    <w:basedOn w:val="DefaultParagraphFont"/>
    <w:link w:val="Header"/>
    <w:uiPriority w:val="99"/>
    <w:rsid w:val="006A01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01E6"/>
    <w:pPr>
      <w:tabs>
        <w:tab w:val="center" w:pos="4680"/>
        <w:tab w:val="right" w:pos="9360"/>
      </w:tabs>
    </w:pPr>
  </w:style>
  <w:style w:type="character" w:customStyle="1" w:styleId="FooterChar">
    <w:name w:val="Footer Char"/>
    <w:basedOn w:val="DefaultParagraphFont"/>
    <w:link w:val="Footer"/>
    <w:uiPriority w:val="99"/>
    <w:rsid w:val="006A01E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5</cp:revision>
  <cp:lastPrinted>2014-07-27T11:05:00Z</cp:lastPrinted>
  <dcterms:created xsi:type="dcterms:W3CDTF">2014-07-27T11:07:00Z</dcterms:created>
  <dcterms:modified xsi:type="dcterms:W3CDTF">2015-05-20T20:37:00Z</dcterms:modified>
</cp:coreProperties>
</file>